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7DFA43" w14:textId="77777777" w:rsidR="00C44DF7" w:rsidRPr="00E960BB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Pr="00E960BB">
        <w:rPr>
          <w:rFonts w:ascii="Corbel" w:hAnsi="Corbel"/>
          <w:bCs/>
          <w:i/>
        </w:rPr>
        <w:t>UR  nr</w:t>
      </w:r>
      <w:proofErr w:type="gramEnd"/>
      <w:r w:rsidRPr="00E960BB">
        <w:rPr>
          <w:rFonts w:ascii="Corbel" w:hAnsi="Corbel"/>
          <w:bCs/>
          <w:i/>
        </w:rPr>
        <w:t xml:space="preserve"> 12/2019</w:t>
      </w:r>
    </w:p>
    <w:p w14:paraId="24F6BA4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55ED46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368C2" w:rsidRPr="000368C2">
        <w:rPr>
          <w:rFonts w:ascii="Corbel" w:hAnsi="Corbel"/>
          <w:b/>
          <w:smallCaps/>
          <w:sz w:val="24"/>
          <w:szCs w:val="24"/>
        </w:rPr>
        <w:t xml:space="preserve"> </w:t>
      </w:r>
      <w:r w:rsidR="004F7D1B" w:rsidRPr="004F7D1B">
        <w:rPr>
          <w:rFonts w:ascii="Corbel" w:hAnsi="Corbel"/>
          <w:smallCaps/>
          <w:sz w:val="24"/>
          <w:szCs w:val="24"/>
        </w:rPr>
        <w:t>2020-2022</w:t>
      </w:r>
    </w:p>
    <w:p w14:paraId="52A1F5A6" w14:textId="5ABD8875" w:rsidR="004F7D1B" w:rsidRPr="00EA4832" w:rsidRDefault="004F7D1B" w:rsidP="0032612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845976">
        <w:rPr>
          <w:rFonts w:ascii="Corbel" w:hAnsi="Corbel"/>
          <w:sz w:val="20"/>
          <w:szCs w:val="20"/>
        </w:rPr>
        <w:t>2020/2021</w:t>
      </w:r>
    </w:p>
    <w:p w14:paraId="2A59D18D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C8C57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652" w:rsidRPr="009C54AE" w14:paraId="7ADD864E" w14:textId="77777777" w:rsidTr="004E4652">
        <w:tc>
          <w:tcPr>
            <w:tcW w:w="2694" w:type="dxa"/>
            <w:vAlign w:val="center"/>
          </w:tcPr>
          <w:p w14:paraId="7B4B7B3B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C377F4" w14:textId="77777777" w:rsidR="004E4652" w:rsidRPr="0079395F" w:rsidRDefault="00381321" w:rsidP="003813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395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>nforma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tyka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 xml:space="preserve"> gospodarcz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4E4652" w:rsidRPr="009C54AE" w14:paraId="322DFA65" w14:textId="77777777" w:rsidTr="004E4652">
        <w:tc>
          <w:tcPr>
            <w:tcW w:w="2694" w:type="dxa"/>
            <w:vAlign w:val="center"/>
          </w:tcPr>
          <w:p w14:paraId="1F766728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C603716" w14:textId="77777777" w:rsidR="004E4652" w:rsidRPr="00402FFF" w:rsidRDefault="00381321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81321">
              <w:rPr>
                <w:rFonts w:ascii="Corbel" w:hAnsi="Corbel"/>
                <w:b w:val="0"/>
                <w:color w:val="auto"/>
                <w:sz w:val="24"/>
                <w:szCs w:val="24"/>
              </w:rPr>
              <w:t>E/II/EP/C.2</w:t>
            </w:r>
          </w:p>
        </w:tc>
      </w:tr>
      <w:tr w:rsidR="00665E6B" w:rsidRPr="009C54AE" w14:paraId="4A5C8FBE" w14:textId="77777777" w:rsidTr="004E4652">
        <w:tc>
          <w:tcPr>
            <w:tcW w:w="2694" w:type="dxa"/>
            <w:vAlign w:val="center"/>
          </w:tcPr>
          <w:p w14:paraId="28EBBF66" w14:textId="77777777" w:rsidR="00665E6B" w:rsidRPr="009C54AE" w:rsidRDefault="00665E6B" w:rsidP="00667BB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1A6333" w14:textId="77777777" w:rsidR="00665E6B" w:rsidRPr="009C54AE" w:rsidRDefault="00665E6B" w:rsidP="00667B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215BA7B4" w14:textId="77777777" w:rsidTr="004E4652">
        <w:tc>
          <w:tcPr>
            <w:tcW w:w="2694" w:type="dxa"/>
            <w:vAlign w:val="center"/>
          </w:tcPr>
          <w:p w14:paraId="5C033B5F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099311" w14:textId="00A17ECA" w:rsidR="004E4652" w:rsidRPr="00EB2281" w:rsidRDefault="001D4B97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1D4B97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786DCFFF" w14:textId="77777777" w:rsidTr="004E4652">
        <w:tc>
          <w:tcPr>
            <w:tcW w:w="2694" w:type="dxa"/>
            <w:vAlign w:val="center"/>
          </w:tcPr>
          <w:p w14:paraId="543D6488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469277" w14:textId="77777777" w:rsidR="004E4652" w:rsidRPr="00EB2281" w:rsidRDefault="0091708F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4E4652" w:rsidRPr="009C54AE" w14:paraId="3BF5C700" w14:textId="77777777" w:rsidTr="004E4652">
        <w:tc>
          <w:tcPr>
            <w:tcW w:w="2694" w:type="dxa"/>
            <w:vAlign w:val="center"/>
          </w:tcPr>
          <w:p w14:paraId="27D151A4" w14:textId="77777777" w:rsidR="004E4652" w:rsidRPr="009C54AE" w:rsidRDefault="004E4652" w:rsidP="006612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2435B88D" w14:textId="1B6770CB" w:rsidR="004E4652" w:rsidRPr="00EB2281" w:rsidRDefault="006612A7" w:rsidP="003813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</w:t>
            </w:r>
            <w:r w:rsidR="0032612A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4E4652" w:rsidRPr="009C54AE" w14:paraId="32106A45" w14:textId="77777777" w:rsidTr="004E4652">
        <w:tc>
          <w:tcPr>
            <w:tcW w:w="2694" w:type="dxa"/>
            <w:vAlign w:val="center"/>
          </w:tcPr>
          <w:p w14:paraId="5EE0134E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5517C0A" w14:textId="77777777" w:rsidR="004E4652" w:rsidRPr="00EB2281" w:rsidRDefault="00547CC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4E4652" w:rsidRPr="009C54AE" w14:paraId="4194CBF1" w14:textId="77777777" w:rsidTr="004E4652">
        <w:tc>
          <w:tcPr>
            <w:tcW w:w="2694" w:type="dxa"/>
            <w:vAlign w:val="center"/>
          </w:tcPr>
          <w:p w14:paraId="3AC99C5A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8006E1" w14:textId="26387123" w:rsidR="004E4652" w:rsidRPr="00EB2281" w:rsidRDefault="00D93829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547CC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E4652" w:rsidRPr="009C54AE" w14:paraId="4AEC4AF2" w14:textId="77777777" w:rsidTr="004E4652">
        <w:tc>
          <w:tcPr>
            <w:tcW w:w="2694" w:type="dxa"/>
            <w:vAlign w:val="center"/>
          </w:tcPr>
          <w:p w14:paraId="0460AD1A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0BDD7C0A" w14:textId="77777777" w:rsidR="004E4652" w:rsidRPr="00EB2281" w:rsidRDefault="00381321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I/1</w:t>
            </w:r>
          </w:p>
        </w:tc>
      </w:tr>
      <w:tr w:rsidR="004E4652" w:rsidRPr="009C54AE" w14:paraId="3B45D72F" w14:textId="77777777" w:rsidTr="004E4652">
        <w:tc>
          <w:tcPr>
            <w:tcW w:w="2694" w:type="dxa"/>
            <w:vAlign w:val="center"/>
          </w:tcPr>
          <w:p w14:paraId="66041269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432095" w14:textId="77777777" w:rsidR="004E4652" w:rsidRPr="00EB2281" w:rsidRDefault="00D16B0F" w:rsidP="00381321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4E4652" w:rsidRPr="009C54AE" w14:paraId="00868A64" w14:textId="77777777" w:rsidTr="004E4652">
        <w:tc>
          <w:tcPr>
            <w:tcW w:w="2694" w:type="dxa"/>
            <w:vAlign w:val="center"/>
          </w:tcPr>
          <w:p w14:paraId="015D04DD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8903D24" w14:textId="77777777" w:rsidR="004E4652" w:rsidRPr="00EB2281" w:rsidRDefault="004E4652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59E34D32" w14:textId="77777777" w:rsidTr="004E4652">
        <w:tc>
          <w:tcPr>
            <w:tcW w:w="2694" w:type="dxa"/>
            <w:vAlign w:val="center"/>
          </w:tcPr>
          <w:p w14:paraId="4477C404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A7B54E" w14:textId="77777777" w:rsidR="004E4652" w:rsidRPr="00AF68A0" w:rsidRDefault="004E4652" w:rsidP="00AF68A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>inż. Roman Chorób</w:t>
            </w:r>
          </w:p>
        </w:tc>
      </w:tr>
      <w:tr w:rsidR="00AF68A0" w:rsidRPr="009C54AE" w14:paraId="157C50F5" w14:textId="77777777" w:rsidTr="00C63E49">
        <w:tc>
          <w:tcPr>
            <w:tcW w:w="2694" w:type="dxa"/>
            <w:vAlign w:val="center"/>
          </w:tcPr>
          <w:p w14:paraId="00156B88" w14:textId="77777777" w:rsidR="00AF68A0" w:rsidRPr="009C54AE" w:rsidRDefault="00AF68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CAF741" w14:textId="77777777" w:rsidR="00AF68A0" w:rsidRPr="00AF68A0" w:rsidRDefault="00AF68A0" w:rsidP="00667BBC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inż. Roman Chorób</w:t>
            </w:r>
          </w:p>
        </w:tc>
      </w:tr>
    </w:tbl>
    <w:p w14:paraId="5D3A8E0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2A67D09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BBA7BE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673D936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7CE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B355D8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0C3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520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</w:t>
            </w:r>
            <w:proofErr w:type="spellEnd"/>
            <w:r w:rsidR="00595D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635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004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CBD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4C9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A60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02F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46C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C54AE" w14:paraId="0F2AC925" w14:textId="77777777" w:rsidTr="00060B9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E1E4" w14:textId="77777777"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FB6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E2B5" w14:textId="5C50627B" w:rsidR="00015B8F" w:rsidRPr="009C54AE" w:rsidRDefault="00D938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827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5C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BA9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54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2FDC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FD99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A9B0A" w14:textId="77777777"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773435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BEA6115" w14:textId="77777777" w:rsidR="0085747A" w:rsidRPr="00D97F3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97F3F">
        <w:rPr>
          <w:rFonts w:ascii="Corbel" w:hAnsi="Corbel"/>
          <w:smallCaps w:val="0"/>
          <w:szCs w:val="24"/>
        </w:rPr>
        <w:t>1.</w:t>
      </w:r>
      <w:r w:rsidR="00E22FBC" w:rsidRPr="00D97F3F">
        <w:rPr>
          <w:rFonts w:ascii="Corbel" w:hAnsi="Corbel"/>
          <w:smallCaps w:val="0"/>
          <w:szCs w:val="24"/>
        </w:rPr>
        <w:t>2</w:t>
      </w:r>
      <w:r w:rsidR="00F83B28" w:rsidRPr="00D97F3F">
        <w:rPr>
          <w:rFonts w:ascii="Corbel" w:hAnsi="Corbel"/>
          <w:smallCaps w:val="0"/>
          <w:szCs w:val="24"/>
        </w:rPr>
        <w:t>.</w:t>
      </w:r>
      <w:r w:rsidR="00F83B28" w:rsidRPr="00D97F3F">
        <w:rPr>
          <w:rFonts w:ascii="Corbel" w:hAnsi="Corbel"/>
          <w:smallCaps w:val="0"/>
          <w:szCs w:val="24"/>
        </w:rPr>
        <w:tab/>
      </w:r>
      <w:r w:rsidRPr="00D97F3F">
        <w:rPr>
          <w:rFonts w:ascii="Corbel" w:hAnsi="Corbel"/>
          <w:smallCaps w:val="0"/>
          <w:szCs w:val="24"/>
        </w:rPr>
        <w:t xml:space="preserve">Sposób realizacji zajęć  </w:t>
      </w:r>
    </w:p>
    <w:p w14:paraId="4367D9E6" w14:textId="77777777" w:rsidR="0032612A" w:rsidRPr="00D97F3F" w:rsidRDefault="0032612A" w:rsidP="0032612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D97F3F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D97F3F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D97F3F">
        <w:rPr>
          <w:rFonts w:ascii="Corbel" w:hAnsi="Corbel"/>
          <w:b w:val="0"/>
          <w:smallCaps w:val="0"/>
          <w:szCs w:val="24"/>
        </w:rPr>
        <w:t>zajęcia w formie tradycyjnej</w:t>
      </w:r>
      <w:r w:rsidRPr="00D97F3F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C364D9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Pr="00C364D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21F2B0B" w14:textId="77777777" w:rsidR="0032612A" w:rsidRPr="009C54AE" w:rsidRDefault="0032612A" w:rsidP="0032612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97F3F">
        <w:rPr>
          <w:rFonts w:ascii="MS Gothic" w:eastAsia="MS Gothic" w:hAnsi="MS Gothic" w:cs="MS Gothic" w:hint="eastAsia"/>
          <w:b w:val="0"/>
          <w:szCs w:val="24"/>
        </w:rPr>
        <w:t>☐</w:t>
      </w:r>
      <w:r w:rsidRPr="00D97F3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282867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12F2B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EF647B3" w14:textId="0038A3CD" w:rsidR="0085747A" w:rsidRPr="009C54AE" w:rsidRDefault="00060B91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4E4652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0929631D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CC152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753FC7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92073BA" w14:textId="77777777" w:rsidTr="00745302">
        <w:tc>
          <w:tcPr>
            <w:tcW w:w="9670" w:type="dxa"/>
          </w:tcPr>
          <w:p w14:paraId="0C093AC6" w14:textId="77777777" w:rsidR="0085747A" w:rsidRPr="009C54AE" w:rsidRDefault="001F562C" w:rsidP="001F562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pakietu MS Office, w tym szczególnie arkusza kalkulacyjnego. Znajomość zagadnień z zakresu informatyki, ekonomii i finansów, podstawowa wiedza dotycząca projektowania i zarządzania relacyjnymi bazami danych oraz projektami.</w:t>
            </w:r>
          </w:p>
        </w:tc>
      </w:tr>
    </w:tbl>
    <w:p w14:paraId="4D04907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263224" w14:textId="7AD41A82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2B5E68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EBD10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74BF6C6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F562C" w:rsidRPr="004E4652" w14:paraId="5389AAA3" w14:textId="77777777" w:rsidTr="00923D7D">
        <w:tc>
          <w:tcPr>
            <w:tcW w:w="851" w:type="dxa"/>
            <w:vAlign w:val="center"/>
          </w:tcPr>
          <w:p w14:paraId="6EADE030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F7E838E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Zapoznanie studentów z możliwościami stosowania narzędzi informatyki w gospodarce.</w:t>
            </w:r>
          </w:p>
        </w:tc>
      </w:tr>
      <w:tr w:rsidR="001F562C" w:rsidRPr="004E4652" w14:paraId="4EF0586B" w14:textId="77777777" w:rsidTr="00923D7D">
        <w:tc>
          <w:tcPr>
            <w:tcW w:w="851" w:type="dxa"/>
            <w:vAlign w:val="center"/>
          </w:tcPr>
          <w:p w14:paraId="63641710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1D5B794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Rozwijanie umiejętności praktycznych w zakresie gromadzenia, przetwarzania i wykorzystania informacji, a także doboru metod informatyki do rozwiązywania problemów ekonomicznych.</w:t>
            </w:r>
          </w:p>
        </w:tc>
      </w:tr>
      <w:tr w:rsidR="001F562C" w:rsidRPr="004E4652" w14:paraId="6FD57E9E" w14:textId="77777777" w:rsidTr="00923D7D">
        <w:tc>
          <w:tcPr>
            <w:tcW w:w="851" w:type="dxa"/>
            <w:vAlign w:val="center"/>
          </w:tcPr>
          <w:p w14:paraId="757CEECA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4E1A721" w14:textId="77777777" w:rsidR="001F562C" w:rsidRPr="002A175E" w:rsidRDefault="001F562C" w:rsidP="007D2A9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Kształtowane są umiejętności analizy danych i prezentacji wyników oraz rozwiązywania problemów decyzyjnych za pomocą specjalistycznych narzędzi dostępnych w programach: MS Excel, MS Access, MS Project</w:t>
            </w:r>
          </w:p>
        </w:tc>
      </w:tr>
    </w:tbl>
    <w:p w14:paraId="6C6767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F0621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1F082A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5D5C4045" w14:textId="77777777" w:rsidTr="0071620A">
        <w:tc>
          <w:tcPr>
            <w:tcW w:w="1701" w:type="dxa"/>
            <w:vAlign w:val="center"/>
          </w:tcPr>
          <w:p w14:paraId="02D0CFCF" w14:textId="287FB74A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C0DFD7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455808F4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560FA0B9" w14:textId="77777777" w:rsidTr="007D2A9F">
        <w:tc>
          <w:tcPr>
            <w:tcW w:w="1701" w:type="dxa"/>
          </w:tcPr>
          <w:p w14:paraId="371A89C8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0249B05" w14:textId="2278A0A8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Zna możliwości stosowania różnych narzędzi informatycznych do gromadzenia, przetwarzania i udostępniania informacji niezbędnych do rozwiązywania problemów ekonomicznych</w:t>
            </w:r>
            <w:r w:rsidR="0032612A">
              <w:rPr>
                <w:rFonts w:ascii="Corbel" w:hAnsi="Corbel"/>
                <w:b w:val="0"/>
                <w:smallCaps w:val="0"/>
                <w:szCs w:val="24"/>
              </w:rPr>
              <w:t xml:space="preserve"> oraz p</w:t>
            </w:r>
            <w:r w:rsidR="0032612A" w:rsidRPr="001F562C">
              <w:rPr>
                <w:rFonts w:ascii="Corbel" w:hAnsi="Corbel"/>
                <w:b w:val="0"/>
                <w:smallCaps w:val="0"/>
                <w:szCs w:val="24"/>
              </w:rPr>
              <w:t>osiada pogłębioną wiedzę w zakresie rozwiązywania problemów decyzyjnych za pomocą specjalistycznych narzędzi informatycznych.</w:t>
            </w:r>
          </w:p>
        </w:tc>
        <w:tc>
          <w:tcPr>
            <w:tcW w:w="1873" w:type="dxa"/>
          </w:tcPr>
          <w:p w14:paraId="675BCEBA" w14:textId="64826724" w:rsidR="001F562C" w:rsidRPr="002A175E" w:rsidRDefault="001F562C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816B373" w14:textId="77777777" w:rsidR="001F562C" w:rsidRPr="002A175E" w:rsidRDefault="001F562C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29EF229D" w14:textId="77777777" w:rsidR="001F562C" w:rsidRPr="002A175E" w:rsidRDefault="001F562C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2612A" w:rsidRPr="002A175E" w14:paraId="48021FE7" w14:textId="77777777" w:rsidTr="007D2A9F">
        <w:tc>
          <w:tcPr>
            <w:tcW w:w="1701" w:type="dxa"/>
          </w:tcPr>
          <w:p w14:paraId="3095C22F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C474AE7" w14:textId="4C7E38B2" w:rsidR="0032612A" w:rsidRPr="001F562C" w:rsidRDefault="0032612A" w:rsidP="003261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Potrafi zastosować narzędzia dostępne w arkuszach kalkulacyjnych i systemach zarządzania bazami danych do gromadzenia, aktualizacji, wyszukiwania, prezentacji, agregowania oraz analizy danych gospodarczych</w:t>
            </w:r>
          </w:p>
        </w:tc>
        <w:tc>
          <w:tcPr>
            <w:tcW w:w="1873" w:type="dxa"/>
          </w:tcPr>
          <w:p w14:paraId="5DE5C01E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20832A9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A1663DD" w14:textId="2151E5B3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2612A" w:rsidRPr="002A175E" w14:paraId="107E8CBD" w14:textId="77777777" w:rsidTr="007D2A9F">
        <w:tc>
          <w:tcPr>
            <w:tcW w:w="1701" w:type="dxa"/>
          </w:tcPr>
          <w:p w14:paraId="148EBC42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2D8F390" w14:textId="1F8C6F96" w:rsidR="0032612A" w:rsidRPr="001F562C" w:rsidRDefault="0032612A" w:rsidP="003261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73" w:type="dxa"/>
          </w:tcPr>
          <w:p w14:paraId="69A1A070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7894C572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43CFA876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2612A" w:rsidRPr="002A175E" w14:paraId="0C7F71BD" w14:textId="77777777" w:rsidTr="007D2A9F">
        <w:tc>
          <w:tcPr>
            <w:tcW w:w="1701" w:type="dxa"/>
          </w:tcPr>
          <w:p w14:paraId="61E9E847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580DFC8" w14:textId="7E67A1AB" w:rsidR="0032612A" w:rsidRPr="001F562C" w:rsidRDefault="0032612A" w:rsidP="003261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Tworzy modele i rozwiązuje problemy dotyczące realizacji przedsięwzięć za pomocą programu MS Project</w:t>
            </w:r>
          </w:p>
        </w:tc>
        <w:tc>
          <w:tcPr>
            <w:tcW w:w="1873" w:type="dxa"/>
          </w:tcPr>
          <w:p w14:paraId="68B215AE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2F69818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  <w:p w14:paraId="67A6FE87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2612A" w:rsidRPr="002A175E" w14:paraId="513D8E6D" w14:textId="77777777" w:rsidTr="007D2A9F">
        <w:tc>
          <w:tcPr>
            <w:tcW w:w="1701" w:type="dxa"/>
          </w:tcPr>
          <w:p w14:paraId="103B1A55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66DEAF9" w14:textId="19358911" w:rsidR="0032612A" w:rsidRPr="002A175E" w:rsidRDefault="0032612A" w:rsidP="003261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73" w:type="dxa"/>
          </w:tcPr>
          <w:p w14:paraId="35D81B6E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5F72C6B2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31CA1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7D4CD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CA45D1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8953692" w14:textId="77777777" w:rsidR="0085747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7F5B3D60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18A4BC" w14:textId="77777777" w:rsidTr="00923D7D">
        <w:tc>
          <w:tcPr>
            <w:tcW w:w="9639" w:type="dxa"/>
          </w:tcPr>
          <w:p w14:paraId="6A4E90D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F562C" w:rsidRPr="009C54AE" w14:paraId="6CFC0EDB" w14:textId="77777777" w:rsidTr="00923D7D">
        <w:tc>
          <w:tcPr>
            <w:tcW w:w="9639" w:type="dxa"/>
          </w:tcPr>
          <w:p w14:paraId="4374A573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Informatyka gospodarcza – wprowadzenie, obszary zastosowań.</w:t>
            </w:r>
          </w:p>
        </w:tc>
      </w:tr>
      <w:tr w:rsidR="001F562C" w:rsidRPr="009C54AE" w14:paraId="60BBE4E6" w14:textId="77777777" w:rsidTr="00923D7D">
        <w:tc>
          <w:tcPr>
            <w:tcW w:w="9639" w:type="dxa"/>
          </w:tcPr>
          <w:p w14:paraId="1CD2DED9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lastRenderedPageBreak/>
              <w:t>Zastosowanie arkusza kalkulacyjnego do analizy danych zestawionych w postaci list. Sortowanie i filtrowanie informacji. Definiowanie kryteriów, filtry zaawansowane i funkcje baz danych. Analiza danych za pomocą sum częściowych, tabel i wykresów przestawnych – stosowanie funkcji, przeglądanie informacji w różnych przekrojach, oglądanie szczegółów, dostosowywanie postaci wykresów, dołączanie danych do wykresów.</w:t>
            </w:r>
          </w:p>
        </w:tc>
      </w:tr>
      <w:tr w:rsidR="001F562C" w:rsidRPr="009C54AE" w14:paraId="4C9BD247" w14:textId="77777777" w:rsidTr="00923D7D">
        <w:tc>
          <w:tcPr>
            <w:tcW w:w="9639" w:type="dxa"/>
          </w:tcPr>
          <w:p w14:paraId="234942FE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podejmowania decyzji finansowych. Obliczanie wartości przyszłej i bieżącej bezpośrednio i za pomocą funkcji finansowych, wyznaczanie wymaganej stopy procentowej dla pojedynczego okresu, efektywnej stopy procentowej. Funkcje wyznaczające wewnętrzną stopę zwrotu oraz wartość zaktualizowaną netto. Kredyty – wyznaczanie rat, wielkości spłaty kredytu i odsetek dla podanego przedziału czasowego.</w:t>
            </w:r>
          </w:p>
        </w:tc>
      </w:tr>
      <w:tr w:rsidR="001F562C" w:rsidRPr="009C54AE" w14:paraId="50D09EAA" w14:textId="77777777" w:rsidTr="00923D7D">
        <w:tc>
          <w:tcPr>
            <w:tcW w:w="9639" w:type="dxa"/>
          </w:tcPr>
          <w:p w14:paraId="10DEDCFD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 xml:space="preserve">Przykłady zastosowania narzędzia Szukaj wyniku do rozwiązywania równań opisujących zjawiska ekonomiczne. Zastosowanie dodatku </w:t>
            </w:r>
            <w:proofErr w:type="spellStart"/>
            <w:r w:rsidRPr="002A175E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2A175E">
              <w:rPr>
                <w:rFonts w:ascii="Corbel" w:hAnsi="Corbel"/>
                <w:sz w:val="24"/>
                <w:szCs w:val="24"/>
              </w:rPr>
              <w:t xml:space="preserve"> do rozwiązywania problemów optymalizacyjnych – ustalanie optymalnej struktury produkcji, maksymalizacja zysku, minimalizacja kosztów, zagadnienie transportowe i zagadnienie przydziału. Interpretacja wartości z raportu wrażliwości i wyników.</w:t>
            </w:r>
          </w:p>
        </w:tc>
      </w:tr>
      <w:tr w:rsidR="001F562C" w:rsidRPr="009C54AE" w14:paraId="04F8FB8E" w14:textId="77777777" w:rsidTr="00923D7D">
        <w:tc>
          <w:tcPr>
            <w:tcW w:w="9639" w:type="dxa"/>
          </w:tcPr>
          <w:p w14:paraId="6E63C7E8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Projektowanie relacyjnych baz danych MS Access. Obiekty bazy danych. Tworzenie i modyfikacja struktury tabeli, normalizacja bazy danych. Importowanie danych z arkuszy kalkulacyjnych. Relacje i sprzężenia.</w:t>
            </w:r>
          </w:p>
        </w:tc>
      </w:tr>
      <w:tr w:rsidR="001F562C" w:rsidRPr="009C54AE" w14:paraId="022D1A31" w14:textId="77777777" w:rsidTr="00923D7D">
        <w:tc>
          <w:tcPr>
            <w:tcW w:w="9639" w:type="dxa"/>
          </w:tcPr>
          <w:p w14:paraId="5ED73C31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Korzystanie z baz danych MS Access. Kwerendy i ich zastosowania, definiowanie kryteriów i wyrażeń, sortowanie i ograniczanie ilości wyświetlanych rekordów, wykorzystywanie informacji z wielu tabel w kwerendach. Tworzenie kwerend wybierających, obliczeniowych, parametrycznych, krzyżowych, funkcjonalnych (usuwających, tworzących tabele, aktualizujących, dołączających). Definiowanie raportów i formularzy.</w:t>
            </w:r>
          </w:p>
        </w:tc>
      </w:tr>
      <w:tr w:rsidR="001F562C" w:rsidRPr="009C54AE" w14:paraId="52915EFC" w14:textId="77777777" w:rsidTr="00923D7D">
        <w:tc>
          <w:tcPr>
            <w:tcW w:w="9639" w:type="dxa"/>
          </w:tcPr>
          <w:p w14:paraId="17527CFB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MS Project jako narzędzie wspomagające zarządzanie projektami. Wprowadzanie i organizacja zadań oraz informacji o zasobach. Przydzielanie zasobów do zadań. Analiza ścieżki krytycznej. Przeglądanie i raportowanie stanu projektu.</w:t>
            </w:r>
          </w:p>
        </w:tc>
      </w:tr>
    </w:tbl>
    <w:p w14:paraId="2DF5C4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6F5D7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361C5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E7365D" w14:textId="3EA12506" w:rsidR="001F562C" w:rsidRPr="002A175E" w:rsidRDefault="001F562C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2A175E">
        <w:rPr>
          <w:rFonts w:ascii="Corbel" w:hAnsi="Corbel"/>
          <w:sz w:val="24"/>
          <w:szCs w:val="24"/>
        </w:rPr>
        <w:t xml:space="preserve">Praca w laboratorium komputerowym z wykorzystaniem technik audio-wizualnych, rozwiązywanie zadań dotyczących analizy zjawisk i problemów gospodarczych. Praca zespołowa. Przygotowanie projektów. </w:t>
      </w:r>
    </w:p>
    <w:p w14:paraId="291D39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43C5A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003B83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BE260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7EC619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3825CB9F" w14:textId="77777777" w:rsidTr="00923D7D">
        <w:tc>
          <w:tcPr>
            <w:tcW w:w="2410" w:type="dxa"/>
            <w:vAlign w:val="center"/>
          </w:tcPr>
          <w:p w14:paraId="10C3050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4A4A0E8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5ABDA312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3681627B" w14:textId="77777777" w:rsidTr="00923D7D">
        <w:tc>
          <w:tcPr>
            <w:tcW w:w="2410" w:type="dxa"/>
          </w:tcPr>
          <w:p w14:paraId="1D0163B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 01</w:t>
            </w:r>
          </w:p>
        </w:tc>
        <w:tc>
          <w:tcPr>
            <w:tcW w:w="5103" w:type="dxa"/>
          </w:tcPr>
          <w:p w14:paraId="595A1101" w14:textId="77777777" w:rsidR="001F562C" w:rsidRPr="002A175E" w:rsidRDefault="001F562C" w:rsidP="00AB7E4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 xml:space="preserve">obserwacja postawy, </w:t>
            </w:r>
            <w:r w:rsidR="00AB7E4A"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6F4B4ACC" w14:textId="77777777" w:rsidR="001F562C" w:rsidRPr="002A175E" w:rsidRDefault="001F562C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2612A" w:rsidRPr="004E4652" w14:paraId="41948A64" w14:textId="77777777" w:rsidTr="00923D7D">
        <w:tc>
          <w:tcPr>
            <w:tcW w:w="2410" w:type="dxa"/>
          </w:tcPr>
          <w:p w14:paraId="1CABD197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 02</w:t>
            </w:r>
          </w:p>
        </w:tc>
        <w:tc>
          <w:tcPr>
            <w:tcW w:w="5103" w:type="dxa"/>
          </w:tcPr>
          <w:p w14:paraId="06945D95" w14:textId="7F0E3A45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04D6DACD" w14:textId="70CD0128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2612A" w:rsidRPr="004E4652" w14:paraId="341A73C7" w14:textId="77777777" w:rsidTr="00923D7D">
        <w:tc>
          <w:tcPr>
            <w:tcW w:w="2410" w:type="dxa"/>
          </w:tcPr>
          <w:p w14:paraId="7A8E06B3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5A40234" w14:textId="03B24316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6FF5646C" w14:textId="68C457AA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2612A" w:rsidRPr="004E4652" w14:paraId="182A392A" w14:textId="77777777" w:rsidTr="00923D7D">
        <w:tc>
          <w:tcPr>
            <w:tcW w:w="2410" w:type="dxa"/>
          </w:tcPr>
          <w:p w14:paraId="75D86C89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0AC8BC68" w14:textId="4F640932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Pr="002A175E">
              <w:rPr>
                <w:rFonts w:ascii="Corbel" w:hAnsi="Corbel"/>
                <w:sz w:val="24"/>
                <w:szCs w:val="24"/>
              </w:rPr>
              <w:t xml:space="preserve">umiejętności w trakcie zajęć </w:t>
            </w:r>
          </w:p>
        </w:tc>
        <w:tc>
          <w:tcPr>
            <w:tcW w:w="2126" w:type="dxa"/>
          </w:tcPr>
          <w:p w14:paraId="51F0A657" w14:textId="4BC1A758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2612A" w:rsidRPr="004E4652" w14:paraId="16A231DA" w14:textId="77777777" w:rsidTr="00923D7D">
        <w:tc>
          <w:tcPr>
            <w:tcW w:w="2410" w:type="dxa"/>
          </w:tcPr>
          <w:p w14:paraId="26DFC6C4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71D9241E" w14:textId="5F3DAF30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obserwacja postawy</w:t>
            </w:r>
          </w:p>
        </w:tc>
        <w:tc>
          <w:tcPr>
            <w:tcW w:w="2126" w:type="dxa"/>
          </w:tcPr>
          <w:p w14:paraId="324B87B6" w14:textId="5C76A492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6FB8AA04" w14:textId="77777777" w:rsidR="0032612A" w:rsidRDefault="0032612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54FB136" w14:textId="4A0CFFA8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D4E586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64D9" w14:paraId="59D615E8" w14:textId="77777777" w:rsidTr="0281506C">
        <w:tc>
          <w:tcPr>
            <w:tcW w:w="9670" w:type="dxa"/>
          </w:tcPr>
          <w:p w14:paraId="28174622" w14:textId="71561F34" w:rsidR="0085747A" w:rsidRPr="00C364D9" w:rsidRDefault="5669B8A4" w:rsidP="0281506C">
            <w:p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Ćwiczenia - </w:t>
            </w:r>
            <w:r w:rsidRPr="00C364D9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ocena z zaliczenia </w:t>
            </w: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1CEA0191" w14:textId="63088F5E" w:rsidR="0085747A" w:rsidRPr="00C364D9" w:rsidRDefault="5669B8A4" w:rsidP="00C364D9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 xml:space="preserve">85% oceny stanowią wyniki kolokwiów/projektów, 15% za aktywności na zajęciach. Planowane są dwa kolokwia, po uzgodnieniu przez prowadzącego ze studentami szczegółowych warunków, jedno lub obydwa kolokwia mogą być zastąpione projektami przygotowanymi indywidulnie przez każdego studenta. Punkty uzyskane z projektów/kolokwia są przeliczane na procenty, którym odpowiadają oceny: </w:t>
            </w:r>
          </w:p>
          <w:p w14:paraId="2ECE8A0B" w14:textId="67C05F71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niedostateczny, </w:t>
            </w:r>
          </w:p>
          <w:p w14:paraId="5F5380C1" w14:textId="31551E26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51% - 60% - dostateczny, </w:t>
            </w:r>
          </w:p>
          <w:p w14:paraId="63D4C28F" w14:textId="545D7CF0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61% - 70% - dostateczny plus, </w:t>
            </w:r>
          </w:p>
          <w:p w14:paraId="3A35D6FD" w14:textId="13C9D87D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71% - 80% - dobry, </w:t>
            </w:r>
          </w:p>
          <w:p w14:paraId="575BC465" w14:textId="3BF16E4D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81% - 90% - dobry plus, </w:t>
            </w:r>
          </w:p>
          <w:p w14:paraId="2A5AE193" w14:textId="4D06674E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91% - 100% - bardzo dobry </w:t>
            </w:r>
          </w:p>
          <w:p w14:paraId="71A1736D" w14:textId="2976D539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Ocena za projekt różnicowana jest na podstawie stopnia kreatywnego wykorzystania omawianych na zajęciach procedur, formuł i funkcji, opanowania samodzielności w graficznym opracowaniu i prezentowaniu treści. Na ocenę wpływa umiejętność i sprawność reagowania na uwagi i propozycje korekt sugerowane przez prowadzącego</w:t>
            </w:r>
          </w:p>
        </w:tc>
      </w:tr>
    </w:tbl>
    <w:p w14:paraId="051342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DC54C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5AC8A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8949D09" w14:textId="77777777" w:rsidTr="003E1941">
        <w:tc>
          <w:tcPr>
            <w:tcW w:w="4962" w:type="dxa"/>
            <w:vAlign w:val="center"/>
          </w:tcPr>
          <w:p w14:paraId="7757375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F1F6C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60FED709" w14:textId="77777777" w:rsidTr="00923D7D">
        <w:tc>
          <w:tcPr>
            <w:tcW w:w="4962" w:type="dxa"/>
          </w:tcPr>
          <w:p w14:paraId="08594853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4385AC3" w14:textId="13222AA3" w:rsidR="000368C2" w:rsidRPr="009C54AE" w:rsidRDefault="00E85A1D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4D4350" w:rsidRPr="009C54AE" w14:paraId="66230028" w14:textId="77777777" w:rsidTr="00923D7D">
        <w:tc>
          <w:tcPr>
            <w:tcW w:w="4962" w:type="dxa"/>
          </w:tcPr>
          <w:p w14:paraId="2B8C5933" w14:textId="77777777" w:rsidR="004D4350" w:rsidRPr="009C54AE" w:rsidRDefault="004D4350" w:rsidP="00667B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246C6B4" w14:textId="77777777" w:rsidR="004D4350" w:rsidRPr="009C54AE" w:rsidRDefault="004D4350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041C4AD" w14:textId="77777777" w:rsidR="004D4350" w:rsidRPr="009C54AE" w:rsidRDefault="00160CDC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5F3EA5" w:rsidRPr="009C54AE" w14:paraId="78887FD6" w14:textId="77777777" w:rsidTr="00923D7D">
        <w:tc>
          <w:tcPr>
            <w:tcW w:w="4962" w:type="dxa"/>
          </w:tcPr>
          <w:p w14:paraId="67C9DA2B" w14:textId="77777777" w:rsidR="005F3EA5" w:rsidRPr="009C54AE" w:rsidRDefault="005F3EA5" w:rsidP="005038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038D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projektów, 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5C38314" w14:textId="61468B02" w:rsidR="005F3EA5" w:rsidRPr="009C54AE" w:rsidRDefault="00E85A1D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85747A" w:rsidRPr="009C54AE" w14:paraId="27474EB6" w14:textId="77777777" w:rsidTr="00923D7D">
        <w:tc>
          <w:tcPr>
            <w:tcW w:w="4962" w:type="dxa"/>
          </w:tcPr>
          <w:p w14:paraId="279D325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A05E1D" w14:textId="77777777"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5488B52" w14:textId="77777777" w:rsidTr="00923D7D">
        <w:tc>
          <w:tcPr>
            <w:tcW w:w="4962" w:type="dxa"/>
          </w:tcPr>
          <w:p w14:paraId="75A35D3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73C745B" w14:textId="77777777"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B158E7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078EF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03D5B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1ACB723A" w14:textId="77777777" w:rsidTr="000368C2">
        <w:trPr>
          <w:trHeight w:val="397"/>
        </w:trPr>
        <w:tc>
          <w:tcPr>
            <w:tcW w:w="4111" w:type="dxa"/>
          </w:tcPr>
          <w:p w14:paraId="5429EA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70A8CE1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7396C10" w14:textId="77777777" w:rsidTr="000368C2">
        <w:trPr>
          <w:trHeight w:val="397"/>
        </w:trPr>
        <w:tc>
          <w:tcPr>
            <w:tcW w:w="4111" w:type="dxa"/>
          </w:tcPr>
          <w:p w14:paraId="09E9D06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69ED7F4C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0F3796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854B39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FA38546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F8D2B9" w14:textId="77777777" w:rsidTr="000368C2">
        <w:trPr>
          <w:trHeight w:val="397"/>
        </w:trPr>
        <w:tc>
          <w:tcPr>
            <w:tcW w:w="9639" w:type="dxa"/>
          </w:tcPr>
          <w:p w14:paraId="7F3CB7C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6335F7" w14:textId="0D6F8245" w:rsidR="00110142" w:rsidRPr="002A175E" w:rsidRDefault="00FB20B2" w:rsidP="0032612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FB20B2">
              <w:rPr>
                <w:rFonts w:ascii="Corbel" w:hAnsi="Corbel"/>
                <w:b w:val="0"/>
                <w:smallCaps w:val="0"/>
                <w:szCs w:val="24"/>
              </w:rPr>
              <w:t xml:space="preserve">Informatyka </w:t>
            </w:r>
            <w:proofErr w:type="gramStart"/>
            <w:r w:rsidRPr="00FB20B2">
              <w:rPr>
                <w:rFonts w:ascii="Corbel" w:hAnsi="Corbel"/>
                <w:b w:val="0"/>
                <w:smallCaps w:val="0"/>
                <w:szCs w:val="24"/>
              </w:rPr>
              <w:t>ekonomiczna :</w:t>
            </w:r>
            <w:proofErr w:type="gramEnd"/>
            <w:r w:rsidRPr="00FB20B2">
              <w:rPr>
                <w:rFonts w:ascii="Corbel" w:hAnsi="Corbel"/>
                <w:b w:val="0"/>
                <w:smallCaps w:val="0"/>
                <w:szCs w:val="24"/>
              </w:rPr>
              <w:t xml:space="preserve"> teoria i zastosowania / redakcja naukowa Stanisław Wrycza, Jacek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FB20B2">
              <w:rPr>
                <w:rFonts w:ascii="Corbel" w:hAnsi="Corbel"/>
                <w:b w:val="0"/>
                <w:smallCaps w:val="0"/>
                <w:szCs w:val="24"/>
              </w:rPr>
              <w:t>Maślankowski</w:t>
            </w:r>
            <w:proofErr w:type="spellEnd"/>
            <w:r w:rsidRPr="00FB20B2">
              <w:rPr>
                <w:rFonts w:ascii="Corbel" w:hAnsi="Corbel"/>
                <w:b w:val="0"/>
                <w:smallCaps w:val="0"/>
                <w:szCs w:val="24"/>
              </w:rPr>
              <w:t xml:space="preserve">. - Wyd. 2 zm. i rozszerz.  - </w:t>
            </w:r>
            <w:proofErr w:type="gramStart"/>
            <w:r w:rsidRPr="00FB20B2">
              <w:rPr>
                <w:rFonts w:ascii="Corbel" w:hAnsi="Corbel"/>
                <w:b w:val="0"/>
                <w:smallCaps w:val="0"/>
                <w:szCs w:val="24"/>
              </w:rPr>
              <w:t>Warszawa :</w:t>
            </w:r>
            <w:proofErr w:type="gramEnd"/>
            <w:r w:rsidRPr="00FB20B2">
              <w:rPr>
                <w:rFonts w:ascii="Corbel" w:hAnsi="Corbel"/>
                <w:b w:val="0"/>
                <w:smallCaps w:val="0"/>
                <w:szCs w:val="24"/>
              </w:rPr>
              <w:t xml:space="preserve"> Wydawnictwo Naukowe PWN, 2019</w:t>
            </w:r>
            <w:r w:rsidR="00110142" w:rsidRPr="002A17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41A3B7F" w14:textId="06CAD70F" w:rsidR="00BB2617" w:rsidRDefault="00BB2617" w:rsidP="0032612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BB2617">
              <w:rPr>
                <w:rFonts w:ascii="Corbel" w:hAnsi="Corbel"/>
                <w:b w:val="0"/>
                <w:smallCaps w:val="0"/>
                <w:szCs w:val="24"/>
              </w:rPr>
              <w:t>Informatyka gospodarcza i e-</w:t>
            </w:r>
            <w:proofErr w:type="gramStart"/>
            <w:r w:rsidRPr="00BB2617">
              <w:rPr>
                <w:rFonts w:ascii="Corbel" w:hAnsi="Corbel"/>
                <w:b w:val="0"/>
                <w:smallCaps w:val="0"/>
                <w:szCs w:val="24"/>
              </w:rPr>
              <w:t>biznes :</w:t>
            </w:r>
            <w:proofErr w:type="gramEnd"/>
            <w:r w:rsidRPr="00BB2617">
              <w:rPr>
                <w:rFonts w:ascii="Corbel" w:hAnsi="Corbel"/>
                <w:b w:val="0"/>
                <w:smallCaps w:val="0"/>
                <w:szCs w:val="24"/>
              </w:rPr>
              <w:t xml:space="preserve"> wybrane zagadnienia / red. Marzena Pankiewicz - Białystok 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B2617">
              <w:rPr>
                <w:rFonts w:ascii="Corbel" w:hAnsi="Corbel"/>
                <w:b w:val="0"/>
                <w:smallCaps w:val="0"/>
                <w:szCs w:val="24"/>
              </w:rPr>
              <w:t xml:space="preserve">Wydawnictwo Wyższej Szkoły Finansów i Zarządzania, </w:t>
            </w:r>
            <w:proofErr w:type="spellStart"/>
            <w:r w:rsidRPr="00BB2617">
              <w:rPr>
                <w:rFonts w:ascii="Corbel" w:hAnsi="Corbel"/>
                <w:b w:val="0"/>
                <w:smallCaps w:val="0"/>
                <w:szCs w:val="24"/>
              </w:rPr>
              <w:t>cop</w:t>
            </w:r>
            <w:proofErr w:type="spellEnd"/>
            <w:r w:rsidRPr="00BB2617">
              <w:rPr>
                <w:rFonts w:ascii="Corbel" w:hAnsi="Corbel"/>
                <w:b w:val="0"/>
                <w:smallCaps w:val="0"/>
                <w:szCs w:val="24"/>
              </w:rPr>
              <w:t>. 2008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7C5F5DC" w14:textId="77777777" w:rsidR="0032612A" w:rsidRDefault="00C6106C" w:rsidP="0032612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C6106C">
              <w:rPr>
                <w:rFonts w:ascii="Corbel" w:hAnsi="Corbel"/>
                <w:b w:val="0"/>
                <w:smallCaps w:val="0"/>
                <w:szCs w:val="24"/>
              </w:rPr>
              <w:t>E-</w:t>
            </w:r>
            <w:proofErr w:type="gramStart"/>
            <w:r w:rsidRPr="00C6106C">
              <w:rPr>
                <w:rFonts w:ascii="Corbel" w:hAnsi="Corbel"/>
                <w:b w:val="0"/>
                <w:smallCaps w:val="0"/>
                <w:szCs w:val="24"/>
              </w:rPr>
              <w:t>biznes :</w:t>
            </w:r>
            <w:proofErr w:type="gramEnd"/>
            <w:r w:rsidRPr="00C6106C">
              <w:rPr>
                <w:rFonts w:ascii="Corbel" w:hAnsi="Corbel"/>
                <w:b w:val="0"/>
                <w:smallCaps w:val="0"/>
                <w:szCs w:val="24"/>
              </w:rPr>
              <w:t xml:space="preserve"> praca zbiorowa.. T. 2, Systemy, bazy danych, programowanie, marketing internetowy / [aut.]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6106C">
              <w:rPr>
                <w:rFonts w:ascii="Corbel" w:hAnsi="Corbel"/>
                <w:b w:val="0"/>
                <w:smallCaps w:val="0"/>
                <w:szCs w:val="24"/>
              </w:rPr>
              <w:t>Roman Bojarski [i in.</w:t>
            </w:r>
            <w:proofErr w:type="gramStart"/>
            <w:r w:rsidRPr="00C6106C">
              <w:rPr>
                <w:rFonts w:ascii="Corbel" w:hAnsi="Corbel"/>
                <w:b w:val="0"/>
                <w:smallCaps w:val="0"/>
                <w:szCs w:val="24"/>
              </w:rPr>
              <w:t>]..</w:t>
            </w:r>
            <w:proofErr w:type="gramEnd"/>
            <w:r w:rsidRPr="00C6106C">
              <w:rPr>
                <w:rFonts w:ascii="Corbel" w:hAnsi="Corbel"/>
                <w:b w:val="0"/>
                <w:smallCaps w:val="0"/>
                <w:szCs w:val="24"/>
              </w:rPr>
              <w:t xml:space="preserve"> - Dąbrowa </w:t>
            </w:r>
            <w:proofErr w:type="gramStart"/>
            <w:r w:rsidRPr="00C6106C">
              <w:rPr>
                <w:rFonts w:ascii="Corbel" w:hAnsi="Corbel"/>
                <w:b w:val="0"/>
                <w:smallCaps w:val="0"/>
                <w:szCs w:val="24"/>
              </w:rPr>
              <w:t>Górnicza :</w:t>
            </w:r>
            <w:proofErr w:type="gramEnd"/>
            <w:r w:rsidRPr="00C6106C">
              <w:rPr>
                <w:rFonts w:ascii="Corbel" w:hAnsi="Corbel"/>
                <w:b w:val="0"/>
                <w:smallCaps w:val="0"/>
                <w:szCs w:val="24"/>
              </w:rPr>
              <w:t xml:space="preserve"> Wyższa Szkoła Biznesu, 2003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602014D" w14:textId="5A02C82B" w:rsidR="00110142" w:rsidRPr="0032612A" w:rsidRDefault="005D2F85" w:rsidP="0032612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32612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Metodyki zarządzania projektami stosowane przez </w:t>
            </w:r>
            <w:proofErr w:type="spellStart"/>
            <w:r w:rsidRPr="0032612A">
              <w:rPr>
                <w:rFonts w:ascii="Corbel" w:hAnsi="Corbel"/>
                <w:b w:val="0"/>
                <w:smallCaps w:val="0"/>
                <w:szCs w:val="24"/>
              </w:rPr>
              <w:t>project</w:t>
            </w:r>
            <w:proofErr w:type="spellEnd"/>
            <w:r w:rsidRPr="0032612A">
              <w:rPr>
                <w:rFonts w:ascii="Corbel" w:hAnsi="Corbel"/>
                <w:b w:val="0"/>
                <w:smallCaps w:val="0"/>
                <w:szCs w:val="24"/>
              </w:rPr>
              <w:t xml:space="preserve"> managerów u operatorów systemu dystrybucyjnego w </w:t>
            </w:r>
            <w:proofErr w:type="gramStart"/>
            <w:r w:rsidRPr="0032612A">
              <w:rPr>
                <w:rFonts w:ascii="Corbel" w:hAnsi="Corbel"/>
                <w:b w:val="0"/>
                <w:smallCaps w:val="0"/>
                <w:szCs w:val="24"/>
              </w:rPr>
              <w:t>Polsce :</w:t>
            </w:r>
            <w:proofErr w:type="gramEnd"/>
            <w:r w:rsidRPr="0032612A">
              <w:rPr>
                <w:rFonts w:ascii="Corbel" w:hAnsi="Corbel"/>
                <w:b w:val="0"/>
                <w:smallCaps w:val="0"/>
                <w:szCs w:val="24"/>
              </w:rPr>
              <w:t xml:space="preserve"> studium empiryczne / Agnieszka Anna </w:t>
            </w:r>
            <w:proofErr w:type="spellStart"/>
            <w:r w:rsidRPr="0032612A">
              <w:rPr>
                <w:rFonts w:ascii="Corbel" w:hAnsi="Corbel"/>
                <w:b w:val="0"/>
                <w:smallCaps w:val="0"/>
                <w:szCs w:val="24"/>
              </w:rPr>
              <w:t>Szpitter</w:t>
            </w:r>
            <w:proofErr w:type="spellEnd"/>
            <w:r w:rsidRPr="0032612A">
              <w:rPr>
                <w:rFonts w:ascii="Corbel" w:hAnsi="Corbel"/>
                <w:b w:val="0"/>
                <w:smallCaps w:val="0"/>
                <w:szCs w:val="24"/>
              </w:rPr>
              <w:t xml:space="preserve">. - </w:t>
            </w:r>
            <w:proofErr w:type="gramStart"/>
            <w:r w:rsidRPr="0032612A">
              <w:rPr>
                <w:rFonts w:ascii="Corbel" w:hAnsi="Corbel"/>
                <w:b w:val="0"/>
                <w:smallCaps w:val="0"/>
                <w:szCs w:val="24"/>
              </w:rPr>
              <w:t>Gdańsk :</w:t>
            </w:r>
            <w:proofErr w:type="gramEnd"/>
            <w:r w:rsidRPr="0032612A">
              <w:rPr>
                <w:rFonts w:ascii="Corbel" w:hAnsi="Corbel"/>
                <w:b w:val="0"/>
                <w:smallCaps w:val="0"/>
                <w:szCs w:val="24"/>
              </w:rPr>
              <w:t xml:space="preserve"> Wydawnictwo Uniwersytetu Gdańskiego, 2018.</w:t>
            </w:r>
          </w:p>
        </w:tc>
      </w:tr>
      <w:tr w:rsidR="0085747A" w:rsidRPr="009C54AE" w14:paraId="2717AC35" w14:textId="77777777" w:rsidTr="000368C2">
        <w:trPr>
          <w:trHeight w:val="397"/>
        </w:trPr>
        <w:tc>
          <w:tcPr>
            <w:tcW w:w="9639" w:type="dxa"/>
          </w:tcPr>
          <w:p w14:paraId="55B8BE5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B6A5C0E" w14:textId="5B6569C1" w:rsidR="00110142" w:rsidRPr="002A175E" w:rsidRDefault="00110142" w:rsidP="0032612A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Sobczyk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Matematyka finansowa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Placet, 2011.</w:t>
            </w:r>
          </w:p>
          <w:p w14:paraId="2764D973" w14:textId="77777777" w:rsidR="0032612A" w:rsidRDefault="00110142" w:rsidP="0032612A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Szymczak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Decyzje logistyczne z Excelem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2A175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2011.</w:t>
            </w:r>
          </w:p>
          <w:p w14:paraId="682679B3" w14:textId="63E59D65" w:rsidR="00110142" w:rsidRPr="0032612A" w:rsidRDefault="00BB2617" w:rsidP="0032612A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32612A">
              <w:rPr>
                <w:rFonts w:ascii="Corbel" w:hAnsi="Corbel"/>
                <w:b w:val="0"/>
                <w:smallCaps w:val="0"/>
                <w:szCs w:val="24"/>
              </w:rPr>
              <w:t xml:space="preserve">Informatyka w zarządzaniu w przykładach i zadaniach z wykorzystaniem arkusza kalkulacyjnego MS </w:t>
            </w:r>
            <w:proofErr w:type="gramStart"/>
            <w:r w:rsidRPr="0032612A">
              <w:rPr>
                <w:rFonts w:ascii="Corbel" w:hAnsi="Corbel"/>
                <w:b w:val="0"/>
                <w:smallCaps w:val="0"/>
                <w:szCs w:val="24"/>
              </w:rPr>
              <w:t>Excel :praca</w:t>
            </w:r>
            <w:proofErr w:type="gramEnd"/>
            <w:r w:rsidRPr="0032612A">
              <w:rPr>
                <w:rFonts w:ascii="Corbel" w:hAnsi="Corbel"/>
                <w:b w:val="0"/>
                <w:smallCaps w:val="0"/>
                <w:szCs w:val="24"/>
              </w:rPr>
              <w:t xml:space="preserve"> zbiorowa / pod red. Iwony </w:t>
            </w:r>
            <w:proofErr w:type="spellStart"/>
            <w:r w:rsidRPr="0032612A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Pr="0032612A">
              <w:rPr>
                <w:rFonts w:ascii="Corbel" w:hAnsi="Corbel"/>
                <w:b w:val="0"/>
                <w:smallCaps w:val="0"/>
                <w:szCs w:val="24"/>
              </w:rPr>
              <w:t xml:space="preserve"> ; oprac. Aleksandra Czupryna-Nowak [et al.]. - </w:t>
            </w:r>
            <w:proofErr w:type="gramStart"/>
            <w:r w:rsidRPr="0032612A">
              <w:rPr>
                <w:rFonts w:ascii="Corbel" w:hAnsi="Corbel"/>
                <w:b w:val="0"/>
                <w:smallCaps w:val="0"/>
                <w:szCs w:val="24"/>
              </w:rPr>
              <w:t>Gliwice :</w:t>
            </w:r>
            <w:proofErr w:type="gramEnd"/>
            <w:r w:rsidRPr="0032612A">
              <w:rPr>
                <w:rFonts w:ascii="Corbel" w:hAnsi="Corbel"/>
                <w:b w:val="0"/>
                <w:smallCaps w:val="0"/>
                <w:szCs w:val="24"/>
              </w:rPr>
              <w:t xml:space="preserve"> Wydawnictwo </w:t>
            </w:r>
            <w:proofErr w:type="spellStart"/>
            <w:r w:rsidRPr="003261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Politechniki</w:t>
            </w:r>
            <w:proofErr w:type="spellEnd"/>
            <w:r w:rsidRPr="003261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3261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Śląskiej</w:t>
            </w:r>
            <w:proofErr w:type="spellEnd"/>
            <w:r w:rsidRPr="003261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 2011</w:t>
            </w:r>
            <w:r w:rsidR="00110142" w:rsidRPr="003261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</w:tc>
      </w:tr>
    </w:tbl>
    <w:p w14:paraId="523641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7A9F1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F520AA" w14:textId="77777777" w:rsidR="00E55C7D" w:rsidRDefault="00E55C7D" w:rsidP="00C16ABF">
      <w:pPr>
        <w:spacing w:after="0" w:line="240" w:lineRule="auto"/>
      </w:pPr>
      <w:r>
        <w:separator/>
      </w:r>
    </w:p>
  </w:endnote>
  <w:endnote w:type="continuationSeparator" w:id="0">
    <w:p w14:paraId="4AB30B42" w14:textId="77777777" w:rsidR="00E55C7D" w:rsidRDefault="00E55C7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C489D4" w14:textId="77777777" w:rsidR="00E55C7D" w:rsidRDefault="00E55C7D" w:rsidP="00C16ABF">
      <w:pPr>
        <w:spacing w:after="0" w:line="240" w:lineRule="auto"/>
      </w:pPr>
      <w:r>
        <w:separator/>
      </w:r>
    </w:p>
  </w:footnote>
  <w:footnote w:type="continuationSeparator" w:id="0">
    <w:p w14:paraId="41B8275A" w14:textId="77777777" w:rsidR="00E55C7D" w:rsidRDefault="00E55C7D" w:rsidP="00C16ABF">
      <w:pPr>
        <w:spacing w:after="0" w:line="240" w:lineRule="auto"/>
      </w:pPr>
      <w:r>
        <w:continuationSeparator/>
      </w:r>
    </w:p>
  </w:footnote>
  <w:footnote w:id="1">
    <w:p w14:paraId="4DEECF06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E53D20"/>
    <w:multiLevelType w:val="hybridMultilevel"/>
    <w:tmpl w:val="18DCFF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F5828"/>
    <w:multiLevelType w:val="hybridMultilevel"/>
    <w:tmpl w:val="8DC68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A1018E"/>
    <w:multiLevelType w:val="hybridMultilevel"/>
    <w:tmpl w:val="97ECC2D4"/>
    <w:lvl w:ilvl="0" w:tplc="D1CC039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692B0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7842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A284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C271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F8AF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1871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C0BF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224D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7500D6"/>
    <w:multiLevelType w:val="hybridMultilevel"/>
    <w:tmpl w:val="5E14B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96257A"/>
    <w:multiLevelType w:val="hybridMultilevel"/>
    <w:tmpl w:val="AED0E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407"/>
    <w:rsid w:val="00015B8F"/>
    <w:rsid w:val="00022ECE"/>
    <w:rsid w:val="000368C2"/>
    <w:rsid w:val="00042A51"/>
    <w:rsid w:val="00042D2E"/>
    <w:rsid w:val="00044C82"/>
    <w:rsid w:val="00060B91"/>
    <w:rsid w:val="00070ED6"/>
    <w:rsid w:val="000742DC"/>
    <w:rsid w:val="00084C12"/>
    <w:rsid w:val="00093725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10142"/>
    <w:rsid w:val="00124BFF"/>
    <w:rsid w:val="0012560E"/>
    <w:rsid w:val="00127108"/>
    <w:rsid w:val="00131277"/>
    <w:rsid w:val="00131C6B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4937"/>
    <w:rsid w:val="00176083"/>
    <w:rsid w:val="00192F37"/>
    <w:rsid w:val="001A70D2"/>
    <w:rsid w:val="001B2665"/>
    <w:rsid w:val="001D4B97"/>
    <w:rsid w:val="001D657B"/>
    <w:rsid w:val="001D7B54"/>
    <w:rsid w:val="001E0209"/>
    <w:rsid w:val="001F2CA2"/>
    <w:rsid w:val="001F562C"/>
    <w:rsid w:val="00213218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2612A"/>
    <w:rsid w:val="003343CF"/>
    <w:rsid w:val="00343CC8"/>
    <w:rsid w:val="00345D5C"/>
    <w:rsid w:val="00346FE9"/>
    <w:rsid w:val="0034759A"/>
    <w:rsid w:val="003503F6"/>
    <w:rsid w:val="003530DD"/>
    <w:rsid w:val="0035487F"/>
    <w:rsid w:val="00363F78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794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4350"/>
    <w:rsid w:val="004D5282"/>
    <w:rsid w:val="004E4652"/>
    <w:rsid w:val="004E4AAA"/>
    <w:rsid w:val="004F1551"/>
    <w:rsid w:val="004F55A3"/>
    <w:rsid w:val="004F7D1B"/>
    <w:rsid w:val="005025F7"/>
    <w:rsid w:val="005038D8"/>
    <w:rsid w:val="0050496F"/>
    <w:rsid w:val="00513B6F"/>
    <w:rsid w:val="00517C63"/>
    <w:rsid w:val="00531F6A"/>
    <w:rsid w:val="005363C4"/>
    <w:rsid w:val="00536BDE"/>
    <w:rsid w:val="00543ACC"/>
    <w:rsid w:val="00547CC8"/>
    <w:rsid w:val="005548C1"/>
    <w:rsid w:val="00557450"/>
    <w:rsid w:val="00595D2A"/>
    <w:rsid w:val="005A0855"/>
    <w:rsid w:val="005A3196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7230"/>
    <w:rsid w:val="00621CE1"/>
    <w:rsid w:val="00637783"/>
    <w:rsid w:val="00647FA8"/>
    <w:rsid w:val="006612A7"/>
    <w:rsid w:val="006620D9"/>
    <w:rsid w:val="00665E6B"/>
    <w:rsid w:val="00671958"/>
    <w:rsid w:val="00675843"/>
    <w:rsid w:val="00677A95"/>
    <w:rsid w:val="00696477"/>
    <w:rsid w:val="006A4FE1"/>
    <w:rsid w:val="006D050F"/>
    <w:rsid w:val="006D6139"/>
    <w:rsid w:val="006E5D65"/>
    <w:rsid w:val="006E737E"/>
    <w:rsid w:val="006F1282"/>
    <w:rsid w:val="006F1FBC"/>
    <w:rsid w:val="006F378E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4AE"/>
    <w:rsid w:val="0078168C"/>
    <w:rsid w:val="00790E27"/>
    <w:rsid w:val="0079395F"/>
    <w:rsid w:val="007A4022"/>
    <w:rsid w:val="007A6E6E"/>
    <w:rsid w:val="007C1F9A"/>
    <w:rsid w:val="007C3299"/>
    <w:rsid w:val="007C3BCC"/>
    <w:rsid w:val="007D6E56"/>
    <w:rsid w:val="007F4155"/>
    <w:rsid w:val="0081193D"/>
    <w:rsid w:val="0081707E"/>
    <w:rsid w:val="008449B3"/>
    <w:rsid w:val="00845976"/>
    <w:rsid w:val="0085747A"/>
    <w:rsid w:val="00884922"/>
    <w:rsid w:val="00885F64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12C9"/>
    <w:rsid w:val="008F6E29"/>
    <w:rsid w:val="00916188"/>
    <w:rsid w:val="0091708F"/>
    <w:rsid w:val="00923D7D"/>
    <w:rsid w:val="009270D5"/>
    <w:rsid w:val="009508DF"/>
    <w:rsid w:val="00950DAC"/>
    <w:rsid w:val="00954A07"/>
    <w:rsid w:val="00997F14"/>
    <w:rsid w:val="009A18A7"/>
    <w:rsid w:val="009A78D9"/>
    <w:rsid w:val="009B1E3C"/>
    <w:rsid w:val="009C3E31"/>
    <w:rsid w:val="009C4113"/>
    <w:rsid w:val="009C54AE"/>
    <w:rsid w:val="009C788E"/>
    <w:rsid w:val="009E3B41"/>
    <w:rsid w:val="009F1073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B47A5"/>
    <w:rsid w:val="00AB7E4A"/>
    <w:rsid w:val="00AC2A6A"/>
    <w:rsid w:val="00AD1146"/>
    <w:rsid w:val="00AD27D3"/>
    <w:rsid w:val="00AD5C00"/>
    <w:rsid w:val="00AD66D6"/>
    <w:rsid w:val="00AE1160"/>
    <w:rsid w:val="00AE203C"/>
    <w:rsid w:val="00AE2E74"/>
    <w:rsid w:val="00AE5FCB"/>
    <w:rsid w:val="00AF2C1E"/>
    <w:rsid w:val="00AF68A0"/>
    <w:rsid w:val="00B06142"/>
    <w:rsid w:val="00B135B1"/>
    <w:rsid w:val="00B3130B"/>
    <w:rsid w:val="00B40ADB"/>
    <w:rsid w:val="00B43B77"/>
    <w:rsid w:val="00B43E80"/>
    <w:rsid w:val="00B607DB"/>
    <w:rsid w:val="00B66529"/>
    <w:rsid w:val="00B7003C"/>
    <w:rsid w:val="00B75946"/>
    <w:rsid w:val="00B8056E"/>
    <w:rsid w:val="00B819C8"/>
    <w:rsid w:val="00B82308"/>
    <w:rsid w:val="00B96443"/>
    <w:rsid w:val="00BB2617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4D9"/>
    <w:rsid w:val="00C36992"/>
    <w:rsid w:val="00C44DF7"/>
    <w:rsid w:val="00C56036"/>
    <w:rsid w:val="00C6106C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6B0F"/>
    <w:rsid w:val="00D17C3C"/>
    <w:rsid w:val="00D26B2C"/>
    <w:rsid w:val="00D352C9"/>
    <w:rsid w:val="00D425B2"/>
    <w:rsid w:val="00D4357E"/>
    <w:rsid w:val="00D552B2"/>
    <w:rsid w:val="00D608D1"/>
    <w:rsid w:val="00D66BF5"/>
    <w:rsid w:val="00D74119"/>
    <w:rsid w:val="00D8075B"/>
    <w:rsid w:val="00D8678B"/>
    <w:rsid w:val="00D93829"/>
    <w:rsid w:val="00D97F3F"/>
    <w:rsid w:val="00DA2114"/>
    <w:rsid w:val="00DC31BD"/>
    <w:rsid w:val="00DE09C0"/>
    <w:rsid w:val="00DE16E5"/>
    <w:rsid w:val="00DF320D"/>
    <w:rsid w:val="00DF605A"/>
    <w:rsid w:val="00DF71C8"/>
    <w:rsid w:val="00E104BE"/>
    <w:rsid w:val="00E129B8"/>
    <w:rsid w:val="00E21E7D"/>
    <w:rsid w:val="00E22FBC"/>
    <w:rsid w:val="00E24BF5"/>
    <w:rsid w:val="00E25338"/>
    <w:rsid w:val="00E51E44"/>
    <w:rsid w:val="00E55C7D"/>
    <w:rsid w:val="00E63348"/>
    <w:rsid w:val="00E77E88"/>
    <w:rsid w:val="00E8107D"/>
    <w:rsid w:val="00E85A1D"/>
    <w:rsid w:val="00EA4832"/>
    <w:rsid w:val="00EC4899"/>
    <w:rsid w:val="00ED03AB"/>
    <w:rsid w:val="00ED32D2"/>
    <w:rsid w:val="00EE32DE"/>
    <w:rsid w:val="00EE4443"/>
    <w:rsid w:val="00EE5457"/>
    <w:rsid w:val="00F070AB"/>
    <w:rsid w:val="00F27A7B"/>
    <w:rsid w:val="00F31794"/>
    <w:rsid w:val="00F526AF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F45"/>
    <w:rsid w:val="00FD503F"/>
    <w:rsid w:val="00FD7589"/>
    <w:rsid w:val="00FF016A"/>
    <w:rsid w:val="00FF1401"/>
    <w:rsid w:val="00FF5E7D"/>
    <w:rsid w:val="0281506C"/>
    <w:rsid w:val="31BB6401"/>
    <w:rsid w:val="5669B8A4"/>
    <w:rsid w:val="5A25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C3455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6C2BDC-A3D7-478F-A55A-34A8A8DA06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E303C0-8171-498C-83B3-739D468773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BE62532-98D1-4EA0-B6D2-11CC3913F4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B9533B-1807-4155-B4BC-5F28541CC8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1264</Words>
  <Characters>7585</Characters>
  <Application>Microsoft Office Word</Application>
  <DocSecurity>0</DocSecurity>
  <Lines>63</Lines>
  <Paragraphs>17</Paragraphs>
  <ScaleCrop>false</ScaleCrop>
  <Company>Hewlett-Packard Company</Company>
  <LinksUpToDate>false</LinksUpToDate>
  <CharactersWithSpaces>8832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4</cp:revision>
  <cp:lastPrinted>2017-02-15T12:41:00Z</cp:lastPrinted>
  <dcterms:created xsi:type="dcterms:W3CDTF">2020-12-13T11:53:00Z</dcterms:created>
  <dcterms:modified xsi:type="dcterms:W3CDTF">2020-12-13T11:54:00Z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